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22694E" w14:textId="565B46AA" w:rsidR="0028313E" w:rsidRPr="0028313E" w:rsidRDefault="0028313E" w:rsidP="0028313E">
      <w:pPr>
        <w:widowControl w:val="0"/>
        <w:tabs>
          <w:tab w:val="left" w:pos="811"/>
        </w:tabs>
        <w:spacing w:after="280" w:line="254" w:lineRule="auto"/>
        <w:ind w:left="740"/>
        <w:jc w:val="both"/>
        <w:rPr>
          <w:rFonts w:ascii="Lato" w:eastAsia="Times New Roman" w:hAnsi="Lato" w:cs="Times New Roman"/>
          <w:sz w:val="20"/>
          <w:szCs w:val="20"/>
          <w:lang w:eastAsia="pl-PL" w:bidi="pl-PL"/>
        </w:rPr>
      </w:pP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ab/>
        <w:t xml:space="preserve">Załącznik nr </w:t>
      </w:r>
      <w:r w:rsidR="000B4F7A">
        <w:rPr>
          <w:rFonts w:ascii="Lato" w:eastAsia="Times New Roman" w:hAnsi="Lato" w:cs="Times New Roman"/>
          <w:sz w:val="20"/>
          <w:szCs w:val="20"/>
          <w:lang w:eastAsia="pl-PL" w:bidi="pl-PL"/>
        </w:rPr>
        <w:t>8</w:t>
      </w:r>
      <w:r w:rsidRPr="0028313E">
        <w:rPr>
          <w:rFonts w:ascii="Lato" w:eastAsia="Times New Roman" w:hAnsi="Lato" w:cs="Times New Roman"/>
          <w:sz w:val="20"/>
          <w:szCs w:val="20"/>
          <w:lang w:eastAsia="pl-PL" w:bidi="pl-PL"/>
        </w:rPr>
        <w:t xml:space="preserve"> do </w:t>
      </w:r>
      <w:r w:rsidR="000B4F7A">
        <w:rPr>
          <w:rFonts w:ascii="Lato" w:eastAsia="Times New Roman" w:hAnsi="Lato" w:cs="Times New Roman"/>
          <w:sz w:val="20"/>
          <w:szCs w:val="20"/>
          <w:lang w:eastAsia="pl-PL" w:bidi="pl-PL"/>
        </w:rPr>
        <w:t>SWZ</w:t>
      </w:r>
      <w:bookmarkStart w:id="0" w:name="_GoBack"/>
      <w:bookmarkEnd w:id="0"/>
    </w:p>
    <w:p w14:paraId="422E8810" w14:textId="0A266999" w:rsidR="0028313E" w:rsidRPr="0028313E" w:rsidRDefault="0028313E" w:rsidP="0028313E">
      <w:pPr>
        <w:widowControl w:val="0"/>
        <w:tabs>
          <w:tab w:val="left" w:pos="811"/>
        </w:tabs>
        <w:spacing w:after="280" w:line="254" w:lineRule="auto"/>
        <w:jc w:val="both"/>
        <w:rPr>
          <w:rFonts w:ascii="Lato" w:eastAsia="Times New Roman" w:hAnsi="Lato" w:cs="Times New Roman"/>
          <w:sz w:val="20"/>
          <w:szCs w:val="20"/>
          <w:lang w:eastAsia="pl-PL" w:bidi="pl-PL"/>
        </w:rPr>
      </w:pPr>
      <w:r w:rsidRPr="0028313E">
        <w:rPr>
          <w:rFonts w:ascii="Lato" w:eastAsia="Times New Roman" w:hAnsi="Lato" w:cs="Times New Roman"/>
          <w:b/>
          <w:sz w:val="20"/>
          <w:szCs w:val="20"/>
          <w:lang w:eastAsia="pl-PL" w:bidi="pl-PL"/>
        </w:rPr>
        <w:t>Opis technicznych i organizacyjnych środków ochrony danych osobowych wprowadzonych przez Wykonawcę</w:t>
      </w:r>
      <w:r>
        <w:rPr>
          <w:rFonts w:ascii="Lato" w:eastAsia="Times New Roman" w:hAnsi="Lato" w:cs="Times New Roman"/>
          <w:sz w:val="20"/>
          <w:szCs w:val="20"/>
          <w:lang w:eastAsia="pl-PL" w:bidi="pl-PL"/>
        </w:rPr>
        <w:t xml:space="preserve"> – </w:t>
      </w:r>
      <w:r w:rsidRPr="0028313E">
        <w:rPr>
          <w:rFonts w:ascii="Lato" w:eastAsia="Times New Roman" w:hAnsi="Lato" w:cs="Times New Roman"/>
          <w:i/>
          <w:sz w:val="20"/>
          <w:szCs w:val="20"/>
          <w:lang w:eastAsia="pl-PL" w:bidi="pl-PL"/>
        </w:rPr>
        <w:t>należy wypełnić zgodnie z opisem kolumn dla wszystkich wierszy zestawienia</w:t>
      </w:r>
    </w:p>
    <w:p w14:paraId="0E26A688" w14:textId="77777777" w:rsidR="0028313E" w:rsidRPr="0028313E" w:rsidRDefault="0028313E" w:rsidP="0028313E">
      <w:pPr>
        <w:widowControl w:val="0"/>
        <w:tabs>
          <w:tab w:val="center" w:pos="4536"/>
          <w:tab w:val="right" w:pos="9072"/>
        </w:tabs>
        <w:spacing w:after="0" w:line="240" w:lineRule="auto"/>
        <w:rPr>
          <w:b/>
          <w:color w:val="000000"/>
          <w:sz w:val="24"/>
          <w:szCs w:val="24"/>
          <w:lang w:eastAsia="pl-PL" w:bidi="pl-PL"/>
        </w:rPr>
      </w:pPr>
    </w:p>
    <w:tbl>
      <w:tblPr>
        <w:tblStyle w:val="Tabela-Siatka"/>
        <w:tblW w:w="10746" w:type="dxa"/>
        <w:tblInd w:w="-714" w:type="dxa"/>
        <w:tblLook w:val="04A0" w:firstRow="1" w:lastRow="0" w:firstColumn="1" w:lastColumn="0" w:noHBand="0" w:noVBand="1"/>
      </w:tblPr>
      <w:tblGrid>
        <w:gridCol w:w="1060"/>
        <w:gridCol w:w="1439"/>
        <w:gridCol w:w="2598"/>
        <w:gridCol w:w="5638"/>
        <w:gridCol w:w="11"/>
      </w:tblGrid>
      <w:tr w:rsidR="0028313E" w:rsidRPr="0028313E" w14:paraId="5354B6CB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7BCF654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L.p.</w:t>
            </w:r>
          </w:p>
        </w:tc>
        <w:tc>
          <w:tcPr>
            <w:tcW w:w="1439" w:type="dxa"/>
          </w:tcPr>
          <w:p w14:paraId="5E6D45A2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TAK/NIE</w:t>
            </w:r>
          </w:p>
        </w:tc>
        <w:tc>
          <w:tcPr>
            <w:tcW w:w="2598" w:type="dxa"/>
          </w:tcPr>
          <w:p w14:paraId="211546F9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W przypadku braku zabezpieczenia należy uzasadnić</w:t>
            </w:r>
          </w:p>
        </w:tc>
        <w:tc>
          <w:tcPr>
            <w:tcW w:w="5638" w:type="dxa"/>
          </w:tcPr>
          <w:p w14:paraId="4850803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Wdrożone środki bezpieczeństwa</w:t>
            </w:r>
          </w:p>
        </w:tc>
      </w:tr>
      <w:tr w:rsidR="0028313E" w:rsidRPr="0028313E" w14:paraId="0741BE45" w14:textId="77777777" w:rsidTr="00CE0FCB">
        <w:trPr>
          <w:gridAfter w:val="1"/>
          <w:wAfter w:w="11" w:type="dxa"/>
        </w:trPr>
        <w:tc>
          <w:tcPr>
            <w:tcW w:w="10735" w:type="dxa"/>
            <w:gridSpan w:val="4"/>
          </w:tcPr>
          <w:p w14:paraId="73F575A4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</w:p>
          <w:p w14:paraId="2AAF040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I.  Środki ochrony fizycznej</w:t>
            </w:r>
          </w:p>
          <w:p w14:paraId="17392B6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28313E" w:rsidRPr="0028313E" w14:paraId="1D3BF25D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002D1FFB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5E309B86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09CB5E7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9F4BE78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Serwery zlokalizowane są na terytorium Europejskiego Obszaru Gospodarczego.</w:t>
            </w:r>
          </w:p>
        </w:tc>
      </w:tr>
      <w:tr w:rsidR="0028313E" w:rsidRPr="0028313E" w14:paraId="41999823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FCD9B6D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DD05C92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D7C1AD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0D1D8C3C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Serwery zlokalizowane są w pomieszczeniach z dostępem wyłącznie dla osób posiadających nadane uprawnienia (System Kontroli Dostępu – SKD, System Zarzadzania Kluczami - SZK).</w:t>
            </w:r>
          </w:p>
        </w:tc>
      </w:tr>
      <w:tr w:rsidR="0028313E" w:rsidRPr="0028313E" w14:paraId="29C5EC1E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C6E555A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FCD20F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B771B5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361CB6E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Służba ochrony prowadzi całodobową, fizyczną ochronę budynku.</w:t>
            </w:r>
          </w:p>
        </w:tc>
      </w:tr>
      <w:tr w:rsidR="0028313E" w:rsidRPr="0028313E" w14:paraId="2074B877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28FFF45F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E4EA03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964AD8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660F3C6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Hol główny i teren wokół budynku jest objęty monitoringiem wizyjnym (CCTV).</w:t>
            </w:r>
          </w:p>
        </w:tc>
      </w:tr>
      <w:tr w:rsidR="0028313E" w:rsidRPr="0028313E" w14:paraId="3E863F9C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8D57649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027AC2D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D053C8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0CEEC19C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Dane osobowe Zamawiającego są przechowywane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>w pomieszczeniu zabezpieczonym drzwiami zwykłymi (nie wzmacnianymi, nie przeciwpożarowymi).</w:t>
            </w:r>
          </w:p>
        </w:tc>
      </w:tr>
      <w:tr w:rsidR="0028313E" w:rsidRPr="0028313E" w14:paraId="6E9BCE20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F431784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BEA069C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C0C587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70AB16EF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Dane osobowe Zamawiającego są przechowywane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>w pomieszczeniu zabezpieczonym drzwiami o podwyższonej odporności ogniowej.</w:t>
            </w:r>
          </w:p>
        </w:tc>
      </w:tr>
      <w:tr w:rsidR="0028313E" w:rsidRPr="0028313E" w14:paraId="5287C741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A3F92D7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3F12DA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7670461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4C3CC614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Dane osobowe Zamawiającego są przechowywane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>w pomieszczeniu zabezpieczonym drzwiami o podwyższonej odporności na włamanie.</w:t>
            </w:r>
          </w:p>
        </w:tc>
      </w:tr>
      <w:tr w:rsidR="0028313E" w:rsidRPr="0028313E" w14:paraId="3B6DA2E4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DF3E839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5120A3DB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6C3AD788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286B677B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Dane osobowe Zamawiającego (w tym dane są przechowywane w pomieszczeniu, w którym okna zabezpieczone są za pomocą krat, rolet lub folii antywłamaniowej.</w:t>
            </w:r>
          </w:p>
        </w:tc>
      </w:tr>
      <w:tr w:rsidR="0028313E" w:rsidRPr="0028313E" w14:paraId="226DF4B9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780ECA0F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A6A9B5B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6D6E048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4C66E50D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Pomieszczenia wyposażone są w system alarmowy przeciwwłamaniowy (</w:t>
            </w:r>
            <w:proofErr w:type="spellStart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SSWiN</w:t>
            </w:r>
            <w:proofErr w:type="spellEnd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).</w:t>
            </w:r>
          </w:p>
        </w:tc>
      </w:tr>
      <w:tr w:rsidR="0028313E" w:rsidRPr="0028313E" w14:paraId="7A69063F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F521E3E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3C5F23D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8EEB79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6904DB96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pomieszczeń objęty jest systemem kontroli dostępu (SKD).</w:t>
            </w:r>
          </w:p>
        </w:tc>
      </w:tr>
      <w:tr w:rsidR="0028313E" w:rsidRPr="0028313E" w14:paraId="1A54A11A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2A218949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39C8CA9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07CD12C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6155240B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Dostęp do pomieszczeń objęty jest zasadami zarządzania dostępem do kluczy do pomieszczeń (np. system zarzadzania kluczami, </w:t>
            </w:r>
            <w:proofErr w:type="spellStart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depozytory</w:t>
            </w:r>
            <w:proofErr w:type="spellEnd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 - SZK)</w:t>
            </w:r>
          </w:p>
        </w:tc>
      </w:tr>
      <w:tr w:rsidR="0028313E" w:rsidRPr="0028313E" w14:paraId="3A623C90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BB51386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CBAD48C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678C2AC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31D102B9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pomieszczeń kontrolowany jest przez system monitoringu z zastosowaniem kamer przemysłowych (CCTV).</w:t>
            </w:r>
          </w:p>
        </w:tc>
      </w:tr>
      <w:tr w:rsidR="0028313E" w:rsidRPr="0028313E" w14:paraId="4D3899B3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5BA337B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3355E75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0199303B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6CDBF450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pomieszczeń  w czasie nieobecności zatrudnionych tam pracowników nadzorowany przez służbę ochrony.</w:t>
            </w:r>
          </w:p>
        </w:tc>
      </w:tr>
      <w:tr w:rsidR="0028313E" w:rsidRPr="0028313E" w14:paraId="3DDB3A1B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0F6D37FB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C094464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A91909D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7D659A3E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Pomieszczenia są zabezpieczone przed skutkami pożaru za pomocą systemu przeciwpożarowego i / lub wolnostojącej gaśnicy.</w:t>
            </w:r>
          </w:p>
        </w:tc>
      </w:tr>
      <w:tr w:rsidR="0028313E" w:rsidRPr="0028313E" w14:paraId="3C5C9F7A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E50E1C5" w14:textId="77777777" w:rsidR="0028313E" w:rsidRPr="0028313E" w:rsidRDefault="0028313E" w:rsidP="0028313E">
            <w:pPr>
              <w:widowControl w:val="0"/>
              <w:numPr>
                <w:ilvl w:val="0"/>
                <w:numId w:val="1"/>
              </w:numPr>
              <w:contextualSpacing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1FF212B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4C5C42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20246A2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Kopie zapasowe przechowywane są w różnych lokalizacjach, na różnych nośnikach.</w:t>
            </w:r>
          </w:p>
        </w:tc>
      </w:tr>
      <w:tr w:rsidR="0028313E" w:rsidRPr="0028313E" w14:paraId="38AA76DC" w14:textId="77777777" w:rsidTr="00CE0FCB">
        <w:trPr>
          <w:trHeight w:val="219"/>
        </w:trPr>
        <w:tc>
          <w:tcPr>
            <w:tcW w:w="10746" w:type="dxa"/>
            <w:gridSpan w:val="5"/>
          </w:tcPr>
          <w:p w14:paraId="485ED10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</w:p>
          <w:p w14:paraId="7884EA5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II. Środki sprzętowe infrastruktury informatycznej i telekomunikacyjnej</w:t>
            </w:r>
          </w:p>
          <w:p w14:paraId="1E1F7A7B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28313E" w:rsidRPr="0028313E" w14:paraId="79FD6D7B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7E9E95E8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4E9EA22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CC7CFC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87ACC53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Zastosowano urządzenia typu UPS, generator prądu i / lub wydzieloną sieć elektroenergetyczną, chroniące system informatyczny przed skutkami awarii zasilania.</w:t>
            </w:r>
          </w:p>
        </w:tc>
      </w:tr>
      <w:tr w:rsidR="0028313E" w:rsidRPr="0028313E" w14:paraId="0308AC48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0A5E0604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54198485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71FDBD94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2E5EB9BF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Każdy pracownik otrzymuje imienny identyfikator do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lastRenderedPageBreak/>
              <w:t>systemów informatycznych.</w:t>
            </w:r>
          </w:p>
        </w:tc>
      </w:tr>
      <w:tr w:rsidR="0028313E" w:rsidRPr="0028313E" w14:paraId="15D20992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7EC5FC1A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C65694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983E47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43E07AC1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zasobów Zamawiającego zabezpieczony jest za pomocą procesu uwierzytelnienia z wykorzystaniem identyfikatora użytkownika oraz hasła.</w:t>
            </w:r>
          </w:p>
        </w:tc>
      </w:tr>
      <w:tr w:rsidR="0028313E" w:rsidRPr="0028313E" w14:paraId="49993ADD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5C5D625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1B5147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ADE2C7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85B820E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System informatyczny zapewnia wymuszenie na użytkowniku okresową zmianę hasła.</w:t>
            </w:r>
          </w:p>
        </w:tc>
      </w:tr>
      <w:tr w:rsidR="0028313E" w:rsidRPr="0028313E" w14:paraId="4D90F4D4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673F9B8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A3FBB9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7A0D89F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7471D1F7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System informatyczny zapewnia zmianę hasła w razie zaistniałej potrzeby.</w:t>
            </w:r>
          </w:p>
        </w:tc>
      </w:tr>
      <w:tr w:rsidR="0028313E" w:rsidRPr="0028313E" w14:paraId="4A52F4C5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4D0D4BD8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12238DB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79005CB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DF13A36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Zastosowano środki uniemożliwiające wykonywanie nieautoryzowanych kopii  przy użyciu systemów informatycznych.</w:t>
            </w:r>
          </w:p>
        </w:tc>
      </w:tr>
      <w:tr w:rsidR="0028313E" w:rsidRPr="0028313E" w14:paraId="3141448D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B850A85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9F1922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73814D3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427C2FC4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Zastosowano system rejestracji dostępu do systemu.</w:t>
            </w:r>
          </w:p>
        </w:tc>
      </w:tr>
      <w:tr w:rsidR="0028313E" w:rsidRPr="0028313E" w14:paraId="1D2F4C8C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2FEFA09A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16F10372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71DFB8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447AFC8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Zastosowano środki kryptograficznej ochrony danych przekazywanych drogą teletransmisji.</w:t>
            </w:r>
          </w:p>
        </w:tc>
      </w:tr>
      <w:tr w:rsidR="0028313E" w:rsidRPr="0028313E" w14:paraId="3F133333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A9855E0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123430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40CE1B8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3E041E82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środków teletransmisji zabezpieczono za pomocą mechanizmów uwierzytelnienia.</w:t>
            </w:r>
          </w:p>
        </w:tc>
      </w:tr>
      <w:tr w:rsidR="0028313E" w:rsidRPr="0028313E" w14:paraId="2626AE92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5E9FFA6D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3A570BB4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868C5A4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267308D6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Zastosowano środki ochrony przed szkodliwym oprogramowaniem, takim jak np. robaki, wirusy, konie trojańskie, </w:t>
            </w:r>
            <w:proofErr w:type="spellStart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rootkity</w:t>
            </w:r>
            <w:proofErr w:type="spellEnd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. (oprogramowanie antywirusowe).</w:t>
            </w:r>
          </w:p>
        </w:tc>
      </w:tr>
      <w:tr w:rsidR="0028313E" w:rsidRPr="0028313E" w14:paraId="21A5E5FC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503CCB0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DD057D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6CC8015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4FE86635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Oprogramowanie posiada licencje i jest na bieżąco aktualizowane.</w:t>
            </w:r>
          </w:p>
        </w:tc>
      </w:tr>
      <w:tr w:rsidR="0028313E" w:rsidRPr="0028313E" w14:paraId="089EEE07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7474A925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3A89DDE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56131C05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3626C6A1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Użyto system Firewall do ochrony dostępu do sieci komputerowej.</w:t>
            </w:r>
          </w:p>
        </w:tc>
      </w:tr>
      <w:tr w:rsidR="0028313E" w:rsidRPr="0028313E" w14:paraId="468A97A9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541E265C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3B26A85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0EAD34A8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25C9B752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Użyto system IDS/IPS do ochrony dostępu do sieci komputerowej.</w:t>
            </w:r>
          </w:p>
        </w:tc>
      </w:tr>
      <w:tr w:rsidR="0028313E" w:rsidRPr="0028313E" w14:paraId="5D799DA0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4DE90430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F527E7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AC9F9E4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18459E6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Zapewniono zdolność do szybkiego przywrócenia dostępności informacji i dostępu do nich w razie incydentu fizycznego i technicznego.</w:t>
            </w:r>
          </w:p>
        </w:tc>
      </w:tr>
      <w:tr w:rsidR="0028313E" w:rsidRPr="0028313E" w14:paraId="64169874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DA0F17F" w14:textId="77777777" w:rsidR="0028313E" w:rsidRPr="0028313E" w:rsidRDefault="0028313E" w:rsidP="0028313E">
            <w:pPr>
              <w:widowControl w:val="0"/>
              <w:numPr>
                <w:ilvl w:val="0"/>
                <w:numId w:val="2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425D5DF8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2EABBD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2355BFB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danych osobowych Zamawiającego zabezpieczony został przed nieautoryzowanym uruchomieniem za pomocą hasła BIOS.</w:t>
            </w:r>
          </w:p>
        </w:tc>
      </w:tr>
      <w:tr w:rsidR="0028313E" w:rsidRPr="0028313E" w14:paraId="18F3185F" w14:textId="77777777" w:rsidTr="00CE0FCB">
        <w:tc>
          <w:tcPr>
            <w:tcW w:w="10746" w:type="dxa"/>
            <w:gridSpan w:val="5"/>
          </w:tcPr>
          <w:p w14:paraId="51E38609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</w:p>
          <w:p w14:paraId="2099F6B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III. Środki ochrony w ramach narzędzi programowych i baz danych</w:t>
            </w:r>
          </w:p>
          <w:p w14:paraId="4D999B99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28313E" w:rsidRPr="0028313E" w14:paraId="7EAF924B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40FABB8B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DF9A4D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D3530FC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CA4F09E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Wykorzystano środki pozwalające na rejestrację zmian wykonywanych na poszczególnych elementach danych.</w:t>
            </w:r>
          </w:p>
        </w:tc>
      </w:tr>
      <w:tr w:rsidR="0028313E" w:rsidRPr="0028313E" w14:paraId="4F6CDBCE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08C5097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11FC88C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016E3B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292A1B7A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Zastosowano środki umożliwiające określenie praw dostępu do wskazanego zakresu danych w ramach przetwarzanych informacji.</w:t>
            </w:r>
          </w:p>
        </w:tc>
      </w:tr>
      <w:tr w:rsidR="0028313E" w:rsidRPr="0028313E" w14:paraId="1F56D7A1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E39486D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169C483B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048BAF9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7DDCEC01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zasobów Zamawiającego  wymaga uwierzytelnienia z wykorzystaniem identyfikatora użytkownika oraz hasła.</w:t>
            </w:r>
          </w:p>
        </w:tc>
      </w:tr>
      <w:tr w:rsidR="0028313E" w:rsidRPr="0028313E" w14:paraId="3B0AE046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19AF94D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115AF98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6A249CB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99D1A69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Dostęp do zasobów Zamawiającego wymaga uwierzytelnienia przy użyciu karty procesorowej oraz kodu PIN lub </w:t>
            </w:r>
            <w:proofErr w:type="spellStart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tokena</w:t>
            </w:r>
            <w:proofErr w:type="spellEnd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.</w:t>
            </w:r>
          </w:p>
        </w:tc>
      </w:tr>
      <w:tr w:rsidR="0028313E" w:rsidRPr="0028313E" w14:paraId="2600E4E4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2B4AA4C3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99FA3A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C57380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290E55DE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zasobów Zamawiającego wymaga logowania/uwierzytelnienia poprzez uwierzytelnianie wielopoziomowe, np. 2FA (uwierzytelnianie dwuskładnikowe).</w:t>
            </w:r>
          </w:p>
        </w:tc>
      </w:tr>
      <w:tr w:rsidR="0028313E" w:rsidRPr="0028313E" w14:paraId="460F7FF1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0B59BDFF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CDA97D6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8FFA90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430586C1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zasobów Zamawiającego wymaga uwierzytelnienia z wykorzystaniem technologii biometrycznej.</w:t>
            </w:r>
          </w:p>
        </w:tc>
      </w:tr>
      <w:tr w:rsidR="0028313E" w:rsidRPr="0028313E" w14:paraId="16934EEE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5BAC149E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39FE9F5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58DF3FC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079FBFF2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Zastosowano systemowe środki pozwalające na określenie odpowiednich praw dostępu do zasobów informatycznych dla poszczególnych użytkowników systemu informatycznego.</w:t>
            </w:r>
          </w:p>
        </w:tc>
      </w:tr>
      <w:tr w:rsidR="0028313E" w:rsidRPr="0028313E" w14:paraId="090216E7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2C47B3CA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55C9101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D7C3088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405E9EE2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Zastosowano mechanizm wymuszający okresową zmianę haseł dostępu do zasobów Zamawiającego.</w:t>
            </w:r>
          </w:p>
        </w:tc>
      </w:tr>
      <w:tr w:rsidR="0028313E" w:rsidRPr="0028313E" w14:paraId="379017FD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0354461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68D1A6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6E39A63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34ABA2C4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Zastosowano kryptograficzne środki ochrony danych.</w:t>
            </w:r>
          </w:p>
        </w:tc>
      </w:tr>
      <w:tr w:rsidR="0028313E" w:rsidRPr="0028313E" w14:paraId="0290EA04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2DF51622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E5EEC4C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0A9BE03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8F4CE09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Zainstalowano wygaszacze ekranów na stanowiskach,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>na których przetwarzane są  dane osobowe Zamawiającego.</w:t>
            </w:r>
          </w:p>
        </w:tc>
      </w:tr>
      <w:tr w:rsidR="0028313E" w:rsidRPr="0028313E" w14:paraId="603BB876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0C6E5E84" w14:textId="77777777" w:rsidR="0028313E" w:rsidRPr="0028313E" w:rsidRDefault="0028313E" w:rsidP="0028313E">
            <w:pPr>
              <w:widowControl w:val="0"/>
              <w:numPr>
                <w:ilvl w:val="0"/>
                <w:numId w:val="3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12CB73D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B7E5BF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299BFCBD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Zastosowano mechanizm automatycznej blokady dostępu do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lastRenderedPageBreak/>
              <w:t xml:space="preserve">systemu informatycznego służącego do przetwarzania informacji Zamawiającego ( w tym danych osobowych)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>w przypadku dłuższej nieaktywności pracy użytkownika.</w:t>
            </w:r>
          </w:p>
        </w:tc>
      </w:tr>
      <w:tr w:rsidR="0028313E" w:rsidRPr="0028313E" w14:paraId="4DDDCEA4" w14:textId="77777777" w:rsidTr="00CE0FCB">
        <w:tc>
          <w:tcPr>
            <w:tcW w:w="10746" w:type="dxa"/>
            <w:gridSpan w:val="5"/>
          </w:tcPr>
          <w:p w14:paraId="6E20683C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</w:p>
          <w:p w14:paraId="6C4BB46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IV. Środki organizacyjne</w:t>
            </w:r>
          </w:p>
          <w:p w14:paraId="2F543E1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</w:pPr>
          </w:p>
        </w:tc>
      </w:tr>
      <w:tr w:rsidR="0028313E" w:rsidRPr="0028313E" w14:paraId="7F43F161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514D59D2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1F7BAAE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6657283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38ADD151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Osoby zatrudnione przy przetwarzaniu danych zostały zaznajomione z przepisami dotyczącymi  ochrony danych osobowych.</w:t>
            </w:r>
          </w:p>
        </w:tc>
      </w:tr>
      <w:tr w:rsidR="0028313E" w:rsidRPr="0028313E" w14:paraId="5D063408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C901816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EF8FBF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60E6922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0881221C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Przeszkolono osoby zatrudnione przy przetwarzaniu danych osobowych w zakresie zabezpieczeń systemu informatycznego.</w:t>
            </w:r>
          </w:p>
        </w:tc>
      </w:tr>
      <w:tr w:rsidR="0028313E" w:rsidRPr="0028313E" w14:paraId="25CF270F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52070905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2F1F72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47A39A6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6A67A919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Cyklicznie doskonalona jest wiedza osób zatrudnionych przy przetwarzaniu informacji poprzez cykliczne szkolenia oraz inne działania podnoszące świadomość w przedmiotowym obszarze.</w:t>
            </w:r>
          </w:p>
        </w:tc>
      </w:tr>
      <w:tr w:rsidR="0028313E" w:rsidRPr="0028313E" w14:paraId="262BD420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71A3169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2E63D25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5C4908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0E96DF3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Wprowadzono/określono zasady ochrony danych osobowych przetwarzanych w systemach teleinformatycznych.</w:t>
            </w:r>
          </w:p>
        </w:tc>
      </w:tr>
      <w:tr w:rsidR="0028313E" w:rsidRPr="0028313E" w14:paraId="5114BEE5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7A75A916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EE4AC8D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75BC64ED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778D1C8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Osoby zatrudnione przy przetwarzaniu danych osobowych  zobowiązane zostały do zachowania ich w tajemnicy.</w:t>
            </w:r>
          </w:p>
        </w:tc>
      </w:tr>
      <w:tr w:rsidR="0028313E" w:rsidRPr="0028313E" w14:paraId="4E526A54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23EC3DD8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390D5B7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507AAF75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0DAA036F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Dostęp do pomieszczeń po godzinach pracy nie jest możliwy dla osób trzecich (np. firmy sprzątającej) bądź dostęp ten jest szczegółowo nadzorowany.</w:t>
            </w:r>
          </w:p>
        </w:tc>
      </w:tr>
      <w:tr w:rsidR="0028313E" w:rsidRPr="0028313E" w14:paraId="12B89AE1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4AC5EA69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5BEAC7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EEA2CE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8C9D9E3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Monitory komputerów, na których przetwarzane są dane osobowe ustawione są w sposób uniemożliwiający wgląd osobom postronnym w przetwarzane dane.</w:t>
            </w:r>
          </w:p>
        </w:tc>
      </w:tr>
      <w:tr w:rsidR="0028313E" w:rsidRPr="0028313E" w14:paraId="50D208B7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4F1A732B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44C112C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DF98A06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2930D116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Osoby zatrudnione przy przetwarzaniu danych osobowych zobowiązane zostały do zabezpieczania nieużywanych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 xml:space="preserve">w danym momencie systemów poprzez blokadę ekranu lub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>w inny równoważny sposób – zgodnie z polityką czystego ekranu.</w:t>
            </w:r>
          </w:p>
        </w:tc>
      </w:tr>
      <w:tr w:rsidR="0028313E" w:rsidRPr="0028313E" w14:paraId="298767B3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24A53883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175BFD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4D4EB66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FB7CEDA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Określono zakres oraz częstotliwość tworzenia kopii zapasowych.</w:t>
            </w:r>
          </w:p>
        </w:tc>
      </w:tr>
      <w:tr w:rsidR="0028313E" w:rsidRPr="0028313E" w14:paraId="2B260387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4AA20416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44839376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06BCFD0C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B446D69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Określono procedury odtwarzania systemu po awarii oraz ich testowania.</w:t>
            </w:r>
          </w:p>
        </w:tc>
      </w:tr>
      <w:tr w:rsidR="0028313E" w:rsidRPr="0028313E" w14:paraId="2C155875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C62163A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09FB942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36F50F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3082FC49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Przeprowadzono szacowanie ryzyka dla aktywów w których będą przetwarzane będą dane osobowe Zamawiającego.</w:t>
            </w:r>
          </w:p>
        </w:tc>
      </w:tr>
      <w:tr w:rsidR="0028313E" w:rsidRPr="0028313E" w14:paraId="523FC98E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49EF5579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DAEDC0B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83C9113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06966225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Wdrożenie wymogów dotyczących bezpieczeństwa informacji potwierdzone jest stosownymi certyfikatami.</w:t>
            </w:r>
          </w:p>
        </w:tc>
      </w:tr>
      <w:tr w:rsidR="0028313E" w:rsidRPr="0028313E" w14:paraId="069AC6E6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74243B8D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D0D90CD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7C78D69F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42CE7CE9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Wdrażanie nowych rozwiązań odbywa się zgodnie z zasadą „</w:t>
            </w:r>
            <w:proofErr w:type="spellStart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privacy</w:t>
            </w:r>
            <w:proofErr w:type="spellEnd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 by design”.</w:t>
            </w:r>
          </w:p>
        </w:tc>
      </w:tr>
      <w:tr w:rsidR="0028313E" w:rsidRPr="0028313E" w14:paraId="1736FDAC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7ACD0745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69CD83B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6A201424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6BB19892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Wdrażanie nowych rozwiązań odbywa się zgodnie z zasadą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>z zasadą „</w:t>
            </w:r>
            <w:proofErr w:type="spellStart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privacy</w:t>
            </w:r>
            <w:proofErr w:type="spellEnd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 by </w:t>
            </w:r>
            <w:proofErr w:type="spellStart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default</w:t>
            </w:r>
            <w:proofErr w:type="spellEnd"/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”.”</w:t>
            </w:r>
          </w:p>
        </w:tc>
      </w:tr>
      <w:tr w:rsidR="0028313E" w:rsidRPr="0028313E" w14:paraId="2BAC8534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3AE60DD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43C6CCA9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CA64916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24E94BA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Prowadzona jest ocena skutków dla ochrony danych.</w:t>
            </w:r>
          </w:p>
        </w:tc>
      </w:tr>
      <w:tr w:rsidR="0028313E" w:rsidRPr="0028313E" w14:paraId="480E597B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47EE95F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3CB8DF1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3114BB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19936ECC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Gwarantowana jest realizacja praw osób, których dane dotyczą.</w:t>
            </w:r>
          </w:p>
        </w:tc>
      </w:tr>
      <w:tr w:rsidR="0028313E" w:rsidRPr="0028313E" w14:paraId="73A18E8A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98BA790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2DA81E06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25949670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05BFA63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Gwarantowane jest przestrzeganie procedury informowania Administratora o naruszeniu ochrony danych osobowych.</w:t>
            </w:r>
          </w:p>
        </w:tc>
      </w:tr>
      <w:tr w:rsidR="0028313E" w:rsidRPr="0028313E" w14:paraId="2126968E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7E63786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5ECDF07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1B34F719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9F82EC1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Prowadzony jest monitoring funkcjonującego systemu ochrony danych osobowych.</w:t>
            </w:r>
          </w:p>
        </w:tc>
      </w:tr>
      <w:tr w:rsidR="0028313E" w:rsidRPr="0028313E" w14:paraId="6AAD8D8D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606A8366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713FDAA2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9B37F59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362954F8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 xml:space="preserve">Prowadzona jest ewidencja osób upoważnionych </w:t>
            </w: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br/>
              <w:t>do przetwarzania danych osobowych.</w:t>
            </w:r>
          </w:p>
        </w:tc>
      </w:tr>
      <w:tr w:rsidR="0028313E" w:rsidRPr="0028313E" w14:paraId="593DEB40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1F1C43CD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1A61C054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331C1A7A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8308A7E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Do przetwarzania danych osobowych dopuszczone są jedynie osoby posiadające upoważnienie do przetwarzania danych osobowych.</w:t>
            </w:r>
          </w:p>
        </w:tc>
      </w:tr>
      <w:tr w:rsidR="0028313E" w:rsidRPr="0028313E" w14:paraId="60CAFC53" w14:textId="77777777" w:rsidTr="00CE0FCB">
        <w:trPr>
          <w:gridAfter w:val="1"/>
          <w:wAfter w:w="11" w:type="dxa"/>
        </w:trPr>
        <w:tc>
          <w:tcPr>
            <w:tcW w:w="1060" w:type="dxa"/>
          </w:tcPr>
          <w:p w14:paraId="3776CA2C" w14:textId="77777777" w:rsidR="0028313E" w:rsidRPr="0028313E" w:rsidRDefault="0028313E" w:rsidP="0028313E">
            <w:pPr>
              <w:widowControl w:val="0"/>
              <w:numPr>
                <w:ilvl w:val="0"/>
                <w:numId w:val="4"/>
              </w:numPr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1439" w:type="dxa"/>
          </w:tcPr>
          <w:p w14:paraId="6336BE3E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2598" w:type="dxa"/>
          </w:tcPr>
          <w:p w14:paraId="462D3C92" w14:textId="77777777" w:rsidR="0028313E" w:rsidRPr="0028313E" w:rsidRDefault="0028313E" w:rsidP="0028313E">
            <w:pPr>
              <w:widowControl w:val="0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</w:p>
        </w:tc>
        <w:tc>
          <w:tcPr>
            <w:tcW w:w="5638" w:type="dxa"/>
          </w:tcPr>
          <w:p w14:paraId="50798408" w14:textId="77777777" w:rsidR="0028313E" w:rsidRPr="0028313E" w:rsidRDefault="0028313E" w:rsidP="0028313E">
            <w:pPr>
              <w:widowControl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  <w:lang w:eastAsia="pl-PL" w:bidi="pl-PL"/>
              </w:rPr>
            </w:pPr>
            <w:r w:rsidRPr="0028313E">
              <w:rPr>
                <w:rFonts w:ascii="Arial" w:hAnsi="Arial" w:cs="Arial"/>
                <w:color w:val="000000"/>
                <w:sz w:val="20"/>
                <w:szCs w:val="20"/>
                <w:lang w:eastAsia="pl-PL" w:bidi="pl-PL"/>
              </w:rPr>
              <w:t>Wdrożona i stosowana jest polityka określającą zasady ochrony danych osobowych.</w:t>
            </w:r>
          </w:p>
        </w:tc>
      </w:tr>
    </w:tbl>
    <w:p w14:paraId="663ED8B0" w14:textId="77777777" w:rsidR="0028313E" w:rsidRPr="0028313E" w:rsidRDefault="0028313E" w:rsidP="0028313E">
      <w:pPr>
        <w:widowControl w:val="0"/>
        <w:rPr>
          <w:rFonts w:ascii="Arial" w:hAnsi="Arial" w:cs="Arial"/>
          <w:b/>
          <w:color w:val="000000"/>
          <w:sz w:val="20"/>
          <w:szCs w:val="20"/>
          <w:lang w:eastAsia="pl-PL" w:bidi="pl-PL"/>
        </w:rPr>
      </w:pPr>
    </w:p>
    <w:p w14:paraId="140BBE4B" w14:textId="77777777" w:rsidR="0028313E" w:rsidRPr="0028313E" w:rsidRDefault="0028313E" w:rsidP="0028313E">
      <w:pPr>
        <w:widowControl w:val="0"/>
        <w:rPr>
          <w:rFonts w:ascii="Arial" w:hAnsi="Arial" w:cs="Arial"/>
          <w:b/>
          <w:color w:val="000000"/>
          <w:sz w:val="20"/>
          <w:szCs w:val="20"/>
          <w:lang w:eastAsia="pl-PL" w:bidi="pl-PL"/>
        </w:rPr>
      </w:pPr>
      <w:r w:rsidRPr="0028313E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Ponadto zastosowano dodatkowo inne poniżej wyszczególnione środki: </w:t>
      </w:r>
      <w:r w:rsidRPr="0028313E">
        <w:rPr>
          <w:rFonts w:ascii="Arial" w:hAnsi="Arial" w:cs="Arial"/>
          <w:color w:val="000000"/>
          <w:sz w:val="20"/>
          <w:szCs w:val="20"/>
          <w:lang w:eastAsia="pl-PL" w:bidi="pl-PL"/>
        </w:rPr>
        <w:lastRenderedPageBreak/>
        <w:t>…………………………………………………………………………………………………………..</w:t>
      </w:r>
    </w:p>
    <w:p w14:paraId="218FFB5F" w14:textId="77777777" w:rsidR="0028313E" w:rsidRPr="0028313E" w:rsidRDefault="0028313E" w:rsidP="0028313E">
      <w:pPr>
        <w:widowControl w:val="0"/>
        <w:rPr>
          <w:rFonts w:ascii="Arial" w:hAnsi="Arial" w:cs="Arial"/>
          <w:b/>
          <w:color w:val="000000"/>
          <w:sz w:val="20"/>
          <w:szCs w:val="20"/>
          <w:lang w:eastAsia="pl-PL" w:bidi="pl-PL"/>
        </w:rPr>
      </w:pPr>
      <w:r w:rsidRPr="0028313E">
        <w:rPr>
          <w:rFonts w:ascii="Arial" w:hAnsi="Arial" w:cs="Arial"/>
          <w:color w:val="000000"/>
          <w:sz w:val="20"/>
          <w:szCs w:val="20"/>
          <w:lang w:eastAsia="pl-PL" w:bidi="pl-PL"/>
        </w:rPr>
        <w:t>……………………………………………………………………………………………………………</w:t>
      </w:r>
    </w:p>
    <w:p w14:paraId="2BAB20DD" w14:textId="77777777" w:rsidR="0028313E" w:rsidRPr="0028313E" w:rsidRDefault="0028313E" w:rsidP="0028313E">
      <w:pPr>
        <w:widowControl w:val="0"/>
        <w:rPr>
          <w:rFonts w:ascii="Arial" w:hAnsi="Arial" w:cs="Arial"/>
          <w:b/>
          <w:color w:val="000000"/>
          <w:sz w:val="20"/>
          <w:szCs w:val="20"/>
          <w:lang w:eastAsia="pl-PL" w:bidi="pl-PL"/>
        </w:rPr>
      </w:pPr>
      <w:r w:rsidRPr="0028313E">
        <w:rPr>
          <w:rFonts w:ascii="Segoe UI Symbol" w:hAnsi="Segoe UI Symbol" w:cs="Segoe UI Symbol"/>
          <w:color w:val="000000"/>
          <w:sz w:val="20"/>
          <w:szCs w:val="20"/>
          <w:lang w:eastAsia="pl-PL" w:bidi="pl-PL"/>
        </w:rPr>
        <w:t>☐</w:t>
      </w:r>
      <w:r w:rsidRPr="0028313E">
        <w:rPr>
          <w:rFonts w:ascii="Arial" w:hAnsi="Arial" w:cs="Arial"/>
          <w:color w:val="000000"/>
          <w:sz w:val="20"/>
          <w:szCs w:val="20"/>
          <w:lang w:eastAsia="pl-PL" w:bidi="pl-PL"/>
        </w:rPr>
        <w:t xml:space="preserve"> wykazanie przestrzegania zasad dotyczących przetwarzania danych osobowych, jest możliwe m.in. poprzez przedstawienie obowiązujących  procedur i dokumentacji ochrony danych osobowych.</w:t>
      </w:r>
    </w:p>
    <w:p w14:paraId="5F187E59" w14:textId="77777777" w:rsidR="0028313E" w:rsidRPr="0028313E" w:rsidRDefault="0028313E" w:rsidP="0028313E">
      <w:pPr>
        <w:widowControl w:val="0"/>
        <w:tabs>
          <w:tab w:val="left" w:pos="811"/>
        </w:tabs>
        <w:spacing w:after="280" w:line="254" w:lineRule="auto"/>
        <w:ind w:left="740"/>
        <w:jc w:val="both"/>
        <w:rPr>
          <w:rFonts w:ascii="Lato" w:eastAsia="Times New Roman" w:hAnsi="Lato" w:cs="Times New Roman"/>
          <w:sz w:val="20"/>
          <w:szCs w:val="20"/>
          <w:lang w:eastAsia="pl-PL" w:bidi="pl-PL"/>
        </w:rPr>
      </w:pPr>
    </w:p>
    <w:p w14:paraId="329F8715" w14:textId="698C5DB2" w:rsidR="00EF0F6A" w:rsidRPr="0028313E" w:rsidRDefault="00EF0F6A" w:rsidP="0028313E"/>
    <w:sectPr w:rsidR="00EF0F6A" w:rsidRPr="0028313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412" w:right="1382" w:bottom="1376" w:left="1384" w:header="984" w:footer="948" w:gutter="0"/>
      <w:pgNumType w:start="1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E62D1" w14:textId="77777777" w:rsidR="0002536C" w:rsidRDefault="000B4F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D62A7D" w14:textId="77777777" w:rsidR="0002536C" w:rsidRDefault="000B4F7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601D7" w14:textId="77777777" w:rsidR="0002536C" w:rsidRDefault="000B4F7A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B401C9" w14:textId="77777777" w:rsidR="0002536C" w:rsidRDefault="000B4F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56E79" w14:textId="77777777" w:rsidR="0002536C" w:rsidRPr="0002536C" w:rsidRDefault="000B4F7A">
    <w:pPr>
      <w:pStyle w:val="Nagwek"/>
      <w:rPr>
        <w:rFonts w:ascii="Lato" w:hAnsi="Lato"/>
      </w:rPr>
    </w:pPr>
    <w:r w:rsidRPr="0002536C">
      <w:rPr>
        <w:rFonts w:ascii="Lato" w:hAnsi="Lato"/>
      </w:rPr>
      <w:t>BA.V.260.1.2026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8D8C2" w14:textId="77777777" w:rsidR="0002536C" w:rsidRDefault="000B4F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1409E"/>
    <w:multiLevelType w:val="hybridMultilevel"/>
    <w:tmpl w:val="5A92F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5938"/>
    <w:multiLevelType w:val="hybridMultilevel"/>
    <w:tmpl w:val="02225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1D2A8E"/>
    <w:multiLevelType w:val="hybridMultilevel"/>
    <w:tmpl w:val="E252F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0B397D"/>
    <w:multiLevelType w:val="hybridMultilevel"/>
    <w:tmpl w:val="1CE499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E0D"/>
    <w:rsid w:val="000B4F7A"/>
    <w:rsid w:val="000D0E0D"/>
    <w:rsid w:val="0028313E"/>
    <w:rsid w:val="003F1BEE"/>
    <w:rsid w:val="00EF0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3BD7"/>
  <w15:chartTrackingRefBased/>
  <w15:docId w15:val="{45F84B80-5ED0-4FA6-A253-19C4853F3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313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NagwekZnak">
    <w:name w:val="Nagłówek Znak"/>
    <w:basedOn w:val="Domylnaczcionkaakapitu"/>
    <w:link w:val="Nagwek"/>
    <w:uiPriority w:val="99"/>
    <w:rsid w:val="0028313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28313E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28313E"/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table" w:styleId="Tabela-Siatka">
    <w:name w:val="Table Grid"/>
    <w:basedOn w:val="Standardowy"/>
    <w:uiPriority w:val="39"/>
    <w:rsid w:val="002831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1103</Words>
  <Characters>6623</Characters>
  <Application>Microsoft Office Word</Application>
  <DocSecurity>0</DocSecurity>
  <Lines>55</Lines>
  <Paragraphs>15</Paragraphs>
  <ScaleCrop>false</ScaleCrop>
  <Company/>
  <LinksUpToDate>false</LinksUpToDate>
  <CharactersWithSpaces>7711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Gaust Grazyna</dc:creator>
  <cp:keywords/>
  <dc:description/>
  <cp:lastModifiedBy>Gaust Grazyna</cp:lastModifiedBy>
  <cp:revision>4</cp:revision>
  <dcterms:created xsi:type="dcterms:W3CDTF">2026-01-22T13:14:00Z</dcterms:created>
  <dcterms:modified xsi:type="dcterms:W3CDTF">2026-01-22T13:17:00Z</dcterms:modified>
</cp:coreProperties>
</file>